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1399" w14:textId="77777777" w:rsidR="004A762B" w:rsidRDefault="007C46AF" w:rsidP="004A762B">
      <w:pPr>
        <w:jc w:val="both"/>
        <w:rPr>
          <w:rFonts w:cstheme="minorHAnsi"/>
          <w:sz w:val="24"/>
          <w:szCs w:val="24"/>
        </w:rPr>
      </w:pPr>
      <w:r>
        <w:rPr>
          <w:rFonts w:cstheme="minorHAnsi"/>
          <w:sz w:val="24"/>
          <w:szCs w:val="24"/>
        </w:rPr>
        <w:t>SINTESI E DESCRIZIONE</w:t>
      </w:r>
      <w:r w:rsidR="004A762B">
        <w:rPr>
          <w:rFonts w:cstheme="minorHAnsi"/>
          <w:sz w:val="24"/>
          <w:szCs w:val="24"/>
        </w:rPr>
        <w:t xml:space="preserve"> ARTICOLATO</w:t>
      </w:r>
    </w:p>
    <w:p w14:paraId="07F2A8CE" w14:textId="77777777" w:rsidR="004A762B" w:rsidRDefault="004A762B" w:rsidP="004A762B">
      <w:pPr>
        <w:jc w:val="both"/>
        <w:rPr>
          <w:rFonts w:cstheme="minorHAnsi"/>
          <w:sz w:val="24"/>
          <w:szCs w:val="24"/>
        </w:rPr>
      </w:pPr>
      <w:r>
        <w:rPr>
          <w:rFonts w:cstheme="minorHAnsi"/>
          <w:sz w:val="24"/>
          <w:szCs w:val="24"/>
        </w:rPr>
        <w:t>Il disegno di legge si sviluppa in 4 capi e 14 articoli.</w:t>
      </w:r>
    </w:p>
    <w:p w14:paraId="0342A09C" w14:textId="77777777" w:rsidR="004A762B" w:rsidRPr="00434DC9" w:rsidRDefault="004A762B" w:rsidP="004A762B">
      <w:pPr>
        <w:jc w:val="both"/>
        <w:rPr>
          <w:rFonts w:cstheme="minorHAnsi"/>
          <w:b/>
          <w:bCs/>
          <w:sz w:val="24"/>
          <w:szCs w:val="24"/>
        </w:rPr>
      </w:pPr>
      <w:r w:rsidRPr="00434DC9">
        <w:rPr>
          <w:rFonts w:cstheme="minorHAnsi"/>
          <w:b/>
          <w:bCs/>
          <w:sz w:val="24"/>
          <w:szCs w:val="24"/>
        </w:rPr>
        <w:t>Nel capo</w:t>
      </w:r>
      <w:r w:rsidR="00434DC9">
        <w:rPr>
          <w:rFonts w:cstheme="minorHAnsi"/>
          <w:b/>
          <w:bCs/>
          <w:sz w:val="24"/>
          <w:szCs w:val="24"/>
        </w:rPr>
        <w:t xml:space="preserve"> I </w:t>
      </w:r>
      <w:r w:rsidRPr="00434DC9">
        <w:rPr>
          <w:rFonts w:cstheme="minorHAnsi"/>
          <w:b/>
          <w:bCs/>
          <w:sz w:val="24"/>
          <w:szCs w:val="24"/>
        </w:rPr>
        <w:t>vengono definite le disposizioni generali: i principi che ispirano la legge, le finalità, le definizioni relative, gli obbiettivi finali e intermedi.</w:t>
      </w:r>
    </w:p>
    <w:p w14:paraId="2E1835DF" w14:textId="77777777" w:rsidR="004A762B" w:rsidRDefault="004A762B" w:rsidP="004A762B">
      <w:pPr>
        <w:jc w:val="both"/>
        <w:rPr>
          <w:rFonts w:cstheme="minorHAnsi"/>
          <w:sz w:val="24"/>
          <w:szCs w:val="24"/>
        </w:rPr>
      </w:pPr>
      <w:r w:rsidRPr="00434DC9">
        <w:rPr>
          <w:rFonts w:cstheme="minorHAnsi"/>
          <w:b/>
          <w:bCs/>
          <w:sz w:val="24"/>
          <w:szCs w:val="24"/>
        </w:rPr>
        <w:t>L’articolo 1</w:t>
      </w:r>
      <w:r>
        <w:rPr>
          <w:rFonts w:cstheme="minorHAnsi"/>
          <w:sz w:val="24"/>
          <w:szCs w:val="24"/>
        </w:rPr>
        <w:t xml:space="preserve"> al comma </w:t>
      </w:r>
      <w:r w:rsidR="009743F6">
        <w:rPr>
          <w:rFonts w:cstheme="minorHAnsi"/>
          <w:sz w:val="24"/>
          <w:szCs w:val="24"/>
        </w:rPr>
        <w:t>1</w:t>
      </w:r>
      <w:r>
        <w:rPr>
          <w:rFonts w:cstheme="minorHAnsi"/>
          <w:sz w:val="24"/>
          <w:szCs w:val="24"/>
        </w:rPr>
        <w:t xml:space="preserve"> </w:t>
      </w:r>
      <w:r w:rsidR="00990E3C">
        <w:rPr>
          <w:rFonts w:cstheme="minorHAnsi"/>
          <w:sz w:val="24"/>
          <w:szCs w:val="24"/>
        </w:rPr>
        <w:t>riconosce il</w:t>
      </w:r>
      <w:r>
        <w:rPr>
          <w:rFonts w:cstheme="minorHAnsi"/>
          <w:sz w:val="24"/>
          <w:szCs w:val="24"/>
        </w:rPr>
        <w:t xml:space="preserve"> rischio esistenziale </w:t>
      </w:r>
      <w:r w:rsidR="00990E3C">
        <w:rPr>
          <w:rFonts w:cstheme="minorHAnsi"/>
          <w:sz w:val="24"/>
          <w:szCs w:val="24"/>
        </w:rPr>
        <w:t xml:space="preserve">rappresentato </w:t>
      </w:r>
      <w:r>
        <w:rPr>
          <w:rFonts w:cstheme="minorHAnsi"/>
          <w:sz w:val="24"/>
          <w:szCs w:val="24"/>
        </w:rPr>
        <w:t>d</w:t>
      </w:r>
      <w:r w:rsidR="00990E3C">
        <w:rPr>
          <w:rFonts w:cstheme="minorHAnsi"/>
          <w:sz w:val="24"/>
          <w:szCs w:val="24"/>
        </w:rPr>
        <w:t>a</w:t>
      </w:r>
      <w:r>
        <w:rPr>
          <w:rFonts w:cstheme="minorHAnsi"/>
          <w:sz w:val="24"/>
          <w:szCs w:val="24"/>
        </w:rPr>
        <w:t>l cambiamento climatico e impegna</w:t>
      </w:r>
      <w:r w:rsidR="009743F6">
        <w:rPr>
          <w:rFonts w:cstheme="minorHAnsi"/>
          <w:sz w:val="24"/>
          <w:szCs w:val="24"/>
        </w:rPr>
        <w:t xml:space="preserve"> la Repubblica</w:t>
      </w:r>
      <w:r>
        <w:rPr>
          <w:rFonts w:cstheme="minorHAnsi"/>
          <w:sz w:val="24"/>
          <w:szCs w:val="24"/>
        </w:rPr>
        <w:t xml:space="preserve"> al raggiungimento dell’obbiettivo della neutralità climatica. Al comma</w:t>
      </w:r>
      <w:r w:rsidR="009743F6">
        <w:rPr>
          <w:rFonts w:cstheme="minorHAnsi"/>
          <w:sz w:val="24"/>
          <w:szCs w:val="24"/>
        </w:rPr>
        <w:t xml:space="preserve"> 2</w:t>
      </w:r>
      <w:r>
        <w:rPr>
          <w:rFonts w:cstheme="minorHAnsi"/>
          <w:sz w:val="24"/>
          <w:szCs w:val="24"/>
        </w:rPr>
        <w:t xml:space="preserve"> </w:t>
      </w:r>
      <w:r w:rsidR="00990E3C">
        <w:rPr>
          <w:rFonts w:cstheme="minorHAnsi"/>
          <w:sz w:val="24"/>
          <w:szCs w:val="24"/>
        </w:rPr>
        <w:t>richiama</w:t>
      </w:r>
      <w:r>
        <w:rPr>
          <w:rFonts w:cstheme="minorHAnsi"/>
          <w:sz w:val="24"/>
          <w:szCs w:val="24"/>
        </w:rPr>
        <w:t xml:space="preserve"> i principi costituzionali di riferimento della legge, gli articoli 9 e 41, e l’accordo di Parigi che fissa gli obbiettivi internazionali sul clima.</w:t>
      </w:r>
    </w:p>
    <w:p w14:paraId="71D78480" w14:textId="77777777" w:rsidR="004A762B" w:rsidRDefault="004A762B" w:rsidP="004A762B">
      <w:pPr>
        <w:jc w:val="both"/>
        <w:rPr>
          <w:rFonts w:cstheme="minorHAnsi"/>
          <w:sz w:val="24"/>
          <w:szCs w:val="24"/>
        </w:rPr>
      </w:pPr>
      <w:r w:rsidRPr="00434DC9">
        <w:rPr>
          <w:rFonts w:cstheme="minorHAnsi"/>
          <w:b/>
          <w:bCs/>
          <w:sz w:val="24"/>
          <w:szCs w:val="24"/>
        </w:rPr>
        <w:t>L’articolo 2</w:t>
      </w:r>
      <w:r>
        <w:rPr>
          <w:rFonts w:cstheme="minorHAnsi"/>
          <w:sz w:val="24"/>
          <w:szCs w:val="24"/>
        </w:rPr>
        <w:t xml:space="preserve"> </w:t>
      </w:r>
      <w:r w:rsidR="009743F6">
        <w:rPr>
          <w:rFonts w:cstheme="minorHAnsi"/>
          <w:sz w:val="24"/>
          <w:szCs w:val="24"/>
        </w:rPr>
        <w:t>nei due commi indica oggetto e finalità</w:t>
      </w:r>
      <w:r>
        <w:rPr>
          <w:rFonts w:cstheme="minorHAnsi"/>
          <w:sz w:val="24"/>
          <w:szCs w:val="24"/>
        </w:rPr>
        <w:t xml:space="preserve"> della legge che deve definire gli strumenti necessari per il conseguimento al 2050 della neutralità climatica</w:t>
      </w:r>
      <w:r w:rsidR="009743F6">
        <w:rPr>
          <w:rFonts w:cstheme="minorHAnsi"/>
          <w:sz w:val="24"/>
          <w:szCs w:val="24"/>
        </w:rPr>
        <w:t xml:space="preserve"> e </w:t>
      </w:r>
      <w:r>
        <w:rPr>
          <w:rFonts w:cstheme="minorHAnsi"/>
          <w:sz w:val="24"/>
          <w:szCs w:val="24"/>
        </w:rPr>
        <w:t>coordinare gli strumenti già esistenti volti alla mitigazione e all’adattamento al cambiamento climatico.</w:t>
      </w:r>
    </w:p>
    <w:p w14:paraId="74032732" w14:textId="77777777" w:rsidR="004A762B" w:rsidRDefault="004A762B" w:rsidP="004A762B">
      <w:pPr>
        <w:jc w:val="both"/>
        <w:rPr>
          <w:rFonts w:cstheme="minorHAnsi"/>
          <w:sz w:val="24"/>
          <w:szCs w:val="24"/>
        </w:rPr>
      </w:pPr>
      <w:r w:rsidRPr="00434DC9">
        <w:rPr>
          <w:rFonts w:cstheme="minorHAnsi"/>
          <w:b/>
          <w:bCs/>
          <w:sz w:val="24"/>
          <w:szCs w:val="24"/>
        </w:rPr>
        <w:t>L’articolo 3</w:t>
      </w:r>
      <w:r>
        <w:rPr>
          <w:rFonts w:cstheme="minorHAnsi"/>
          <w:sz w:val="24"/>
          <w:szCs w:val="24"/>
        </w:rPr>
        <w:t xml:space="preserve"> definisce puntualmente alcune terminologie tecniche legate al tema del cambiamento climatico</w:t>
      </w:r>
      <w:r w:rsidR="009743F6">
        <w:rPr>
          <w:rFonts w:cstheme="minorHAnsi"/>
          <w:sz w:val="24"/>
          <w:szCs w:val="24"/>
        </w:rPr>
        <w:t xml:space="preserve"> e </w:t>
      </w:r>
      <w:r>
        <w:rPr>
          <w:rFonts w:cstheme="minorHAnsi"/>
          <w:sz w:val="24"/>
          <w:szCs w:val="24"/>
        </w:rPr>
        <w:t>ai trattati internazionali sul clima.</w:t>
      </w:r>
    </w:p>
    <w:p w14:paraId="38039D61" w14:textId="0360667B" w:rsidR="004A762B" w:rsidRDefault="004A762B" w:rsidP="004A762B">
      <w:pPr>
        <w:jc w:val="both"/>
        <w:rPr>
          <w:rFonts w:cstheme="minorHAnsi"/>
          <w:sz w:val="24"/>
          <w:szCs w:val="24"/>
        </w:rPr>
      </w:pPr>
      <w:r w:rsidRPr="00434DC9">
        <w:rPr>
          <w:rFonts w:cstheme="minorHAnsi"/>
          <w:b/>
          <w:bCs/>
          <w:sz w:val="24"/>
          <w:szCs w:val="24"/>
        </w:rPr>
        <w:t>L’articolo 4</w:t>
      </w:r>
      <w:r>
        <w:rPr>
          <w:rFonts w:cstheme="minorHAnsi"/>
          <w:sz w:val="24"/>
          <w:szCs w:val="24"/>
        </w:rPr>
        <w:t xml:space="preserve"> al comma</w:t>
      </w:r>
      <w:r w:rsidR="009743F6">
        <w:rPr>
          <w:rFonts w:cstheme="minorHAnsi"/>
          <w:sz w:val="24"/>
          <w:szCs w:val="24"/>
        </w:rPr>
        <w:t xml:space="preserve"> 1</w:t>
      </w:r>
      <w:r>
        <w:rPr>
          <w:rFonts w:cstheme="minorHAnsi"/>
          <w:sz w:val="24"/>
          <w:szCs w:val="24"/>
        </w:rPr>
        <w:t xml:space="preserve"> fissa l’obbiettivo vincolante del raggiungimento della neutralità climatica al 2050 e al </w:t>
      </w:r>
      <w:r w:rsidR="009743F6">
        <w:rPr>
          <w:rFonts w:cstheme="minorHAnsi"/>
          <w:sz w:val="24"/>
          <w:szCs w:val="24"/>
        </w:rPr>
        <w:t>c</w:t>
      </w:r>
      <w:r>
        <w:rPr>
          <w:rFonts w:cstheme="minorHAnsi"/>
          <w:sz w:val="24"/>
          <w:szCs w:val="24"/>
        </w:rPr>
        <w:t>omma</w:t>
      </w:r>
      <w:r w:rsidR="009743F6">
        <w:rPr>
          <w:rFonts w:cstheme="minorHAnsi"/>
          <w:sz w:val="24"/>
          <w:szCs w:val="24"/>
        </w:rPr>
        <w:t xml:space="preserve"> 2 </w:t>
      </w:r>
      <w:r>
        <w:rPr>
          <w:rFonts w:cstheme="minorHAnsi"/>
          <w:sz w:val="24"/>
          <w:szCs w:val="24"/>
        </w:rPr>
        <w:t>impegna lo Stato, le regioni e gli enti locali ad adottare le misure necessarie per il suo raggiungimento</w:t>
      </w:r>
      <w:r w:rsidR="00A847FC">
        <w:rPr>
          <w:rFonts w:cstheme="minorHAnsi"/>
          <w:sz w:val="24"/>
          <w:szCs w:val="24"/>
        </w:rPr>
        <w:t>.</w:t>
      </w:r>
    </w:p>
    <w:p w14:paraId="7DB96195" w14:textId="77777777" w:rsidR="004A762B" w:rsidRDefault="004A762B" w:rsidP="004A762B">
      <w:pPr>
        <w:jc w:val="both"/>
        <w:rPr>
          <w:rFonts w:cstheme="minorHAnsi"/>
          <w:sz w:val="24"/>
          <w:szCs w:val="24"/>
        </w:rPr>
      </w:pPr>
      <w:r w:rsidRPr="00434DC9">
        <w:rPr>
          <w:rFonts w:cstheme="minorHAnsi"/>
          <w:b/>
          <w:bCs/>
          <w:sz w:val="24"/>
          <w:szCs w:val="24"/>
        </w:rPr>
        <w:t>L’articolo 5</w:t>
      </w:r>
      <w:r>
        <w:rPr>
          <w:rFonts w:cstheme="minorHAnsi"/>
          <w:sz w:val="24"/>
          <w:szCs w:val="24"/>
        </w:rPr>
        <w:t xml:space="preserve"> </w:t>
      </w:r>
      <w:r w:rsidR="009743F6">
        <w:rPr>
          <w:rFonts w:cstheme="minorHAnsi"/>
          <w:sz w:val="24"/>
          <w:szCs w:val="24"/>
        </w:rPr>
        <w:t xml:space="preserve">nei commi 1 e 2 </w:t>
      </w:r>
      <w:r>
        <w:rPr>
          <w:rFonts w:cstheme="minorHAnsi"/>
          <w:sz w:val="24"/>
          <w:szCs w:val="24"/>
        </w:rPr>
        <w:t>definisce gli obbiettivi intermedi vincolanti da raggiungere, rispettivamente al 2030 e al 2040, al fine da perseguire l’obbiettivo finale della neutralità climatica al 2050. Il comma</w:t>
      </w:r>
      <w:r w:rsidR="009743F6">
        <w:rPr>
          <w:rFonts w:cstheme="minorHAnsi"/>
          <w:sz w:val="24"/>
          <w:szCs w:val="24"/>
        </w:rPr>
        <w:t xml:space="preserve"> 3 s</w:t>
      </w:r>
      <w:r>
        <w:rPr>
          <w:rFonts w:cstheme="minorHAnsi"/>
          <w:sz w:val="24"/>
          <w:szCs w:val="24"/>
        </w:rPr>
        <w:t>tabilisce che gli obbiettivi di cui ai primi due commi dell’articolo possano essere rivisti</w:t>
      </w:r>
      <w:r w:rsidR="00990E3C">
        <w:rPr>
          <w:rFonts w:cstheme="minorHAnsi"/>
          <w:sz w:val="24"/>
          <w:szCs w:val="24"/>
        </w:rPr>
        <w:t xml:space="preserve"> </w:t>
      </w:r>
      <w:r>
        <w:rPr>
          <w:rFonts w:cstheme="minorHAnsi"/>
          <w:sz w:val="24"/>
          <w:szCs w:val="24"/>
        </w:rPr>
        <w:t>al</w:t>
      </w:r>
      <w:r w:rsidR="00990E3C">
        <w:rPr>
          <w:rFonts w:cstheme="minorHAnsi"/>
          <w:sz w:val="24"/>
          <w:szCs w:val="24"/>
        </w:rPr>
        <w:t xml:space="preserve"> solo </w:t>
      </w:r>
      <w:r w:rsidR="009743F6">
        <w:rPr>
          <w:rFonts w:cstheme="minorHAnsi"/>
          <w:sz w:val="24"/>
          <w:szCs w:val="24"/>
        </w:rPr>
        <w:t>fine di anticiparne il raggiungimento</w:t>
      </w:r>
      <w:r>
        <w:rPr>
          <w:rFonts w:cstheme="minorHAnsi"/>
          <w:sz w:val="24"/>
          <w:szCs w:val="24"/>
        </w:rPr>
        <w:t>.</w:t>
      </w:r>
    </w:p>
    <w:p w14:paraId="4BE19F0B" w14:textId="77777777" w:rsidR="004A762B" w:rsidRPr="00434DC9" w:rsidRDefault="004A762B" w:rsidP="004A762B">
      <w:pPr>
        <w:jc w:val="both"/>
        <w:rPr>
          <w:rFonts w:cstheme="minorHAnsi"/>
          <w:b/>
          <w:bCs/>
          <w:sz w:val="24"/>
          <w:szCs w:val="24"/>
        </w:rPr>
      </w:pPr>
      <w:r w:rsidRPr="00434DC9">
        <w:rPr>
          <w:rFonts w:cstheme="minorHAnsi"/>
          <w:b/>
          <w:bCs/>
          <w:sz w:val="24"/>
          <w:szCs w:val="24"/>
        </w:rPr>
        <w:t xml:space="preserve">Nel capo </w:t>
      </w:r>
      <w:r w:rsidR="00434DC9">
        <w:rPr>
          <w:rFonts w:cstheme="minorHAnsi"/>
          <w:b/>
          <w:bCs/>
          <w:sz w:val="24"/>
          <w:szCs w:val="24"/>
        </w:rPr>
        <w:t>II</w:t>
      </w:r>
      <w:r w:rsidRPr="00434DC9">
        <w:rPr>
          <w:rFonts w:cstheme="minorHAnsi"/>
          <w:b/>
          <w:bCs/>
          <w:sz w:val="24"/>
          <w:szCs w:val="24"/>
        </w:rPr>
        <w:t xml:space="preserve"> trovano spazio gli articoli che istituiscono e definiscono i compiti del Consiglio Scientifico del Clima.</w:t>
      </w:r>
    </w:p>
    <w:p w14:paraId="299F4409" w14:textId="77777777" w:rsidR="004A762B" w:rsidRDefault="004A762B" w:rsidP="009743F6">
      <w:pPr>
        <w:jc w:val="both"/>
        <w:rPr>
          <w:rFonts w:cstheme="minorHAnsi"/>
          <w:sz w:val="24"/>
          <w:szCs w:val="24"/>
        </w:rPr>
      </w:pPr>
      <w:r w:rsidRPr="00434DC9">
        <w:rPr>
          <w:rFonts w:cstheme="minorHAnsi"/>
          <w:b/>
          <w:bCs/>
          <w:sz w:val="24"/>
          <w:szCs w:val="24"/>
        </w:rPr>
        <w:t>L’articolo 6</w:t>
      </w:r>
      <w:r>
        <w:rPr>
          <w:rFonts w:cstheme="minorHAnsi"/>
          <w:sz w:val="24"/>
          <w:szCs w:val="24"/>
        </w:rPr>
        <w:t xml:space="preserve"> al comma</w:t>
      </w:r>
      <w:r w:rsidR="009743F6">
        <w:rPr>
          <w:rFonts w:cstheme="minorHAnsi"/>
          <w:sz w:val="24"/>
          <w:szCs w:val="24"/>
        </w:rPr>
        <w:t xml:space="preserve"> 1 </w:t>
      </w:r>
      <w:r>
        <w:rPr>
          <w:rFonts w:cstheme="minorHAnsi"/>
          <w:sz w:val="24"/>
          <w:szCs w:val="24"/>
        </w:rPr>
        <w:t>istituisce il Consiglio Scientifico del Clima e ne fissa la sede presso le Camere.</w:t>
      </w:r>
      <w:r w:rsidR="009743F6">
        <w:rPr>
          <w:rFonts w:cstheme="minorHAnsi"/>
          <w:sz w:val="24"/>
          <w:szCs w:val="24"/>
        </w:rPr>
        <w:t xml:space="preserve"> </w:t>
      </w:r>
      <w:r>
        <w:rPr>
          <w:rFonts w:cstheme="minorHAnsi"/>
          <w:sz w:val="24"/>
          <w:szCs w:val="24"/>
        </w:rPr>
        <w:t>Il comma</w:t>
      </w:r>
      <w:r w:rsidR="009743F6">
        <w:rPr>
          <w:rFonts w:cstheme="minorHAnsi"/>
          <w:sz w:val="24"/>
          <w:szCs w:val="24"/>
        </w:rPr>
        <w:t xml:space="preserve"> 2 </w:t>
      </w:r>
      <w:r>
        <w:rPr>
          <w:rFonts w:cstheme="minorHAnsi"/>
          <w:sz w:val="24"/>
          <w:szCs w:val="24"/>
        </w:rPr>
        <w:t xml:space="preserve">stabilisce la piena autonomia e indipendenza del Consiglio, definisce le modalità di nomina </w:t>
      </w:r>
      <w:r w:rsidR="009743F6">
        <w:rPr>
          <w:rFonts w:cstheme="minorHAnsi"/>
          <w:sz w:val="24"/>
          <w:szCs w:val="24"/>
        </w:rPr>
        <w:t>e composizione</w:t>
      </w:r>
      <w:r>
        <w:rPr>
          <w:rFonts w:cstheme="minorHAnsi"/>
          <w:sz w:val="24"/>
          <w:szCs w:val="24"/>
        </w:rPr>
        <w:t xml:space="preserve"> e stabilisce il compenso dei membri e del presidente.</w:t>
      </w:r>
      <w:r w:rsidR="009743F6">
        <w:rPr>
          <w:rFonts w:cstheme="minorHAnsi"/>
          <w:sz w:val="24"/>
          <w:szCs w:val="24"/>
        </w:rPr>
        <w:t xml:space="preserve"> </w:t>
      </w:r>
      <w:r>
        <w:rPr>
          <w:rFonts w:cstheme="minorHAnsi"/>
          <w:sz w:val="24"/>
          <w:szCs w:val="24"/>
        </w:rPr>
        <w:t>Il comma</w:t>
      </w:r>
      <w:r w:rsidR="009743F6">
        <w:rPr>
          <w:rFonts w:cstheme="minorHAnsi"/>
          <w:sz w:val="24"/>
          <w:szCs w:val="24"/>
        </w:rPr>
        <w:t xml:space="preserve"> 3</w:t>
      </w:r>
      <w:r>
        <w:rPr>
          <w:rFonts w:cstheme="minorHAnsi"/>
          <w:sz w:val="24"/>
          <w:szCs w:val="24"/>
        </w:rPr>
        <w:t xml:space="preserve"> stabilisce la durata e l’ineleggibilità dei membri del consiglio per un secondo mandato nonché l’incompatibilità ad altri incarichi di </w:t>
      </w:r>
      <w:r w:rsidR="009743F6">
        <w:rPr>
          <w:rFonts w:cstheme="minorHAnsi"/>
          <w:sz w:val="24"/>
          <w:szCs w:val="24"/>
        </w:rPr>
        <w:t>lavoro</w:t>
      </w:r>
      <w:r>
        <w:rPr>
          <w:rFonts w:cstheme="minorHAnsi"/>
          <w:sz w:val="24"/>
          <w:szCs w:val="24"/>
        </w:rPr>
        <w:t>.</w:t>
      </w:r>
      <w:r w:rsidR="009743F6">
        <w:rPr>
          <w:rFonts w:cstheme="minorHAnsi"/>
          <w:sz w:val="24"/>
          <w:szCs w:val="24"/>
        </w:rPr>
        <w:t xml:space="preserve"> </w:t>
      </w:r>
      <w:r>
        <w:rPr>
          <w:rFonts w:cstheme="minorHAnsi"/>
          <w:sz w:val="24"/>
          <w:szCs w:val="24"/>
        </w:rPr>
        <w:t>Il comma</w:t>
      </w:r>
      <w:r w:rsidR="009743F6">
        <w:rPr>
          <w:rFonts w:cstheme="minorHAnsi"/>
          <w:sz w:val="24"/>
          <w:szCs w:val="24"/>
        </w:rPr>
        <w:t xml:space="preserve"> 4 </w:t>
      </w:r>
      <w:r>
        <w:rPr>
          <w:rFonts w:cstheme="minorHAnsi"/>
          <w:sz w:val="24"/>
          <w:szCs w:val="24"/>
        </w:rPr>
        <w:t>prevede le modalità di revoca dall’incarico dei membri del consiglio per gravi violazioni dei doveri di ufficio.</w:t>
      </w:r>
      <w:r w:rsidR="009743F6">
        <w:rPr>
          <w:rFonts w:cstheme="minorHAnsi"/>
          <w:sz w:val="24"/>
          <w:szCs w:val="24"/>
        </w:rPr>
        <w:t xml:space="preserve"> </w:t>
      </w:r>
      <w:r>
        <w:rPr>
          <w:rFonts w:cstheme="minorHAnsi"/>
          <w:sz w:val="24"/>
          <w:szCs w:val="24"/>
        </w:rPr>
        <w:t xml:space="preserve">Il comma </w:t>
      </w:r>
      <w:r w:rsidR="009743F6">
        <w:rPr>
          <w:rFonts w:cstheme="minorHAnsi"/>
          <w:sz w:val="24"/>
          <w:szCs w:val="24"/>
        </w:rPr>
        <w:t xml:space="preserve">5 </w:t>
      </w:r>
      <w:r>
        <w:rPr>
          <w:rFonts w:cstheme="minorHAnsi"/>
          <w:sz w:val="24"/>
          <w:szCs w:val="24"/>
        </w:rPr>
        <w:t>definisce i compiti del Presidente e le modalità di funzionamento del Consiglio in relazione alle spese e alla dotazione di personale.</w:t>
      </w:r>
    </w:p>
    <w:p w14:paraId="5E01DB58" w14:textId="77777777" w:rsidR="004A762B" w:rsidRDefault="004A762B" w:rsidP="004A762B">
      <w:pPr>
        <w:jc w:val="both"/>
        <w:rPr>
          <w:rFonts w:cstheme="minorHAnsi"/>
          <w:sz w:val="24"/>
          <w:szCs w:val="24"/>
        </w:rPr>
      </w:pPr>
      <w:r w:rsidRPr="00434DC9">
        <w:rPr>
          <w:rFonts w:cstheme="minorHAnsi"/>
          <w:b/>
          <w:bCs/>
          <w:sz w:val="24"/>
          <w:szCs w:val="24"/>
        </w:rPr>
        <w:t>L’articolo 7</w:t>
      </w:r>
      <w:r>
        <w:rPr>
          <w:rFonts w:cstheme="minorHAnsi"/>
          <w:sz w:val="24"/>
          <w:szCs w:val="24"/>
        </w:rPr>
        <w:t xml:space="preserve"> </w:t>
      </w:r>
      <w:r w:rsidR="00434DC9">
        <w:rPr>
          <w:rFonts w:cstheme="minorHAnsi"/>
          <w:sz w:val="24"/>
          <w:szCs w:val="24"/>
        </w:rPr>
        <w:t>stabilisce</w:t>
      </w:r>
      <w:r w:rsidR="009743F6">
        <w:rPr>
          <w:rFonts w:cstheme="minorHAnsi"/>
          <w:sz w:val="24"/>
          <w:szCs w:val="24"/>
        </w:rPr>
        <w:t xml:space="preserve"> </w:t>
      </w:r>
      <w:r>
        <w:rPr>
          <w:rFonts w:cstheme="minorHAnsi"/>
          <w:sz w:val="24"/>
          <w:szCs w:val="24"/>
        </w:rPr>
        <w:t>le risorse umane e strumentali</w:t>
      </w:r>
      <w:r w:rsidR="00434DC9">
        <w:rPr>
          <w:rFonts w:cstheme="minorHAnsi"/>
          <w:sz w:val="24"/>
          <w:szCs w:val="24"/>
        </w:rPr>
        <w:t xml:space="preserve"> a disposizione del Consiglio</w:t>
      </w:r>
      <w:r>
        <w:rPr>
          <w:rFonts w:cstheme="minorHAnsi"/>
          <w:sz w:val="24"/>
          <w:szCs w:val="24"/>
        </w:rPr>
        <w:t xml:space="preserve"> e la</w:t>
      </w:r>
      <w:r w:rsidR="00434DC9">
        <w:rPr>
          <w:rFonts w:cstheme="minorHAnsi"/>
          <w:sz w:val="24"/>
          <w:szCs w:val="24"/>
        </w:rPr>
        <w:t xml:space="preserve"> sua</w:t>
      </w:r>
      <w:r>
        <w:rPr>
          <w:rFonts w:cstheme="minorHAnsi"/>
          <w:sz w:val="24"/>
          <w:szCs w:val="24"/>
        </w:rPr>
        <w:t xml:space="preserve"> sede. Il comma </w:t>
      </w:r>
      <w:r w:rsidR="009743F6">
        <w:rPr>
          <w:rFonts w:cstheme="minorHAnsi"/>
          <w:sz w:val="24"/>
          <w:szCs w:val="24"/>
        </w:rPr>
        <w:t>1 indica</w:t>
      </w:r>
      <w:r>
        <w:rPr>
          <w:rFonts w:cstheme="minorHAnsi"/>
          <w:sz w:val="24"/>
          <w:szCs w:val="24"/>
        </w:rPr>
        <w:t xml:space="preserve"> i principi generali a cui deve attenersi il consiglio per la selezione del personale. Il comma</w:t>
      </w:r>
      <w:r w:rsidR="009743F6">
        <w:rPr>
          <w:rFonts w:cstheme="minorHAnsi"/>
          <w:sz w:val="24"/>
          <w:szCs w:val="24"/>
        </w:rPr>
        <w:t xml:space="preserve"> 2 </w:t>
      </w:r>
      <w:r>
        <w:rPr>
          <w:rFonts w:cstheme="minorHAnsi"/>
          <w:sz w:val="24"/>
          <w:szCs w:val="24"/>
        </w:rPr>
        <w:t xml:space="preserve">definisce </w:t>
      </w:r>
      <w:r w:rsidR="009743F6">
        <w:rPr>
          <w:rFonts w:cstheme="minorHAnsi"/>
          <w:sz w:val="24"/>
          <w:szCs w:val="24"/>
        </w:rPr>
        <w:t>le modalità e gli ambiti</w:t>
      </w:r>
      <w:r>
        <w:rPr>
          <w:rFonts w:cstheme="minorHAnsi"/>
          <w:sz w:val="24"/>
          <w:szCs w:val="24"/>
        </w:rPr>
        <w:t xml:space="preserve"> </w:t>
      </w:r>
      <w:r w:rsidR="000B59FA">
        <w:rPr>
          <w:rFonts w:cstheme="minorHAnsi"/>
          <w:sz w:val="24"/>
          <w:szCs w:val="24"/>
        </w:rPr>
        <w:t>in cui</w:t>
      </w:r>
      <w:r>
        <w:rPr>
          <w:rFonts w:cstheme="minorHAnsi"/>
          <w:sz w:val="24"/>
          <w:szCs w:val="24"/>
        </w:rPr>
        <w:t xml:space="preserve"> il Consiglio può selezionare il personale. Al comma</w:t>
      </w:r>
      <w:r w:rsidR="000B59FA">
        <w:rPr>
          <w:rFonts w:cstheme="minorHAnsi"/>
          <w:sz w:val="24"/>
          <w:szCs w:val="24"/>
        </w:rPr>
        <w:t xml:space="preserve"> 3</w:t>
      </w:r>
      <w:r>
        <w:rPr>
          <w:rFonts w:cstheme="minorHAnsi"/>
          <w:sz w:val="24"/>
          <w:szCs w:val="24"/>
        </w:rPr>
        <w:t xml:space="preserve"> vengono definiti gli ambiti e i limiti </w:t>
      </w:r>
      <w:r w:rsidR="000B59FA">
        <w:rPr>
          <w:rFonts w:cstheme="minorHAnsi"/>
          <w:sz w:val="24"/>
          <w:szCs w:val="24"/>
        </w:rPr>
        <w:t>relativi al</w:t>
      </w:r>
      <w:r>
        <w:rPr>
          <w:rFonts w:cstheme="minorHAnsi"/>
          <w:sz w:val="24"/>
          <w:szCs w:val="24"/>
        </w:rPr>
        <w:t xml:space="preserve"> collocamento fuori ruolo del personale</w:t>
      </w:r>
      <w:r w:rsidR="000B59FA">
        <w:rPr>
          <w:rFonts w:cstheme="minorHAnsi"/>
          <w:sz w:val="24"/>
          <w:szCs w:val="24"/>
        </w:rPr>
        <w:t xml:space="preserve"> in forza al Consiglio</w:t>
      </w:r>
      <w:r>
        <w:rPr>
          <w:rFonts w:cstheme="minorHAnsi"/>
          <w:sz w:val="24"/>
          <w:szCs w:val="24"/>
        </w:rPr>
        <w:t>. Al comma</w:t>
      </w:r>
      <w:r w:rsidR="000B59FA">
        <w:rPr>
          <w:rFonts w:cstheme="minorHAnsi"/>
          <w:sz w:val="24"/>
          <w:szCs w:val="24"/>
        </w:rPr>
        <w:t xml:space="preserve"> 4</w:t>
      </w:r>
      <w:r>
        <w:rPr>
          <w:rFonts w:cstheme="minorHAnsi"/>
          <w:sz w:val="24"/>
          <w:szCs w:val="24"/>
        </w:rPr>
        <w:t xml:space="preserve"> sono definiti i limiti di dotazione del personale</w:t>
      </w:r>
      <w:r w:rsidR="000B59FA">
        <w:rPr>
          <w:rFonts w:cstheme="minorHAnsi"/>
          <w:sz w:val="24"/>
          <w:szCs w:val="24"/>
        </w:rPr>
        <w:t>.</w:t>
      </w:r>
      <w:r>
        <w:rPr>
          <w:rFonts w:cstheme="minorHAnsi"/>
          <w:sz w:val="24"/>
          <w:szCs w:val="24"/>
        </w:rPr>
        <w:t xml:space="preserve"> </w:t>
      </w:r>
      <w:r w:rsidR="000B59FA">
        <w:rPr>
          <w:rFonts w:cstheme="minorHAnsi"/>
          <w:sz w:val="24"/>
          <w:szCs w:val="24"/>
        </w:rPr>
        <w:t>A</w:t>
      </w:r>
      <w:r>
        <w:rPr>
          <w:rFonts w:cstheme="minorHAnsi"/>
          <w:sz w:val="24"/>
          <w:szCs w:val="24"/>
        </w:rPr>
        <w:t>l comma</w:t>
      </w:r>
      <w:r w:rsidR="000B59FA">
        <w:rPr>
          <w:rFonts w:cstheme="minorHAnsi"/>
          <w:sz w:val="24"/>
          <w:szCs w:val="24"/>
        </w:rPr>
        <w:t xml:space="preserve"> 5</w:t>
      </w:r>
      <w:r>
        <w:rPr>
          <w:rFonts w:cstheme="minorHAnsi"/>
          <w:sz w:val="24"/>
          <w:szCs w:val="24"/>
        </w:rPr>
        <w:t xml:space="preserve"> </w:t>
      </w:r>
      <w:r w:rsidR="000B59FA">
        <w:rPr>
          <w:rFonts w:cstheme="minorHAnsi"/>
          <w:sz w:val="24"/>
          <w:szCs w:val="24"/>
        </w:rPr>
        <w:t>è definita la figura del</w:t>
      </w:r>
      <w:r>
        <w:rPr>
          <w:rFonts w:cstheme="minorHAnsi"/>
          <w:sz w:val="24"/>
          <w:szCs w:val="24"/>
        </w:rPr>
        <w:t xml:space="preserve"> direttore generale</w:t>
      </w:r>
      <w:r w:rsidR="000B59FA">
        <w:rPr>
          <w:rFonts w:cstheme="minorHAnsi"/>
          <w:sz w:val="24"/>
          <w:szCs w:val="24"/>
        </w:rPr>
        <w:t xml:space="preserve"> del Consiglio.</w:t>
      </w:r>
      <w:r>
        <w:rPr>
          <w:rFonts w:cstheme="minorHAnsi"/>
          <w:sz w:val="24"/>
          <w:szCs w:val="24"/>
        </w:rPr>
        <w:t xml:space="preserve"> </w:t>
      </w:r>
      <w:r w:rsidR="000B59FA">
        <w:rPr>
          <w:rFonts w:cstheme="minorHAnsi"/>
          <w:sz w:val="24"/>
          <w:szCs w:val="24"/>
        </w:rPr>
        <w:t>A</w:t>
      </w:r>
      <w:r>
        <w:rPr>
          <w:rFonts w:cstheme="minorHAnsi"/>
          <w:sz w:val="24"/>
          <w:szCs w:val="24"/>
        </w:rPr>
        <w:t>l comma</w:t>
      </w:r>
      <w:r w:rsidR="000B59FA">
        <w:rPr>
          <w:rFonts w:cstheme="minorHAnsi"/>
          <w:sz w:val="24"/>
          <w:szCs w:val="24"/>
        </w:rPr>
        <w:t xml:space="preserve"> 6</w:t>
      </w:r>
      <w:r>
        <w:rPr>
          <w:rFonts w:cstheme="minorHAnsi"/>
          <w:sz w:val="24"/>
          <w:szCs w:val="24"/>
        </w:rPr>
        <w:t xml:space="preserve"> si stabilisce che le sedi funzionali e gli strumenti necessari per l’espletamento dei lavori del Consiglio debbano essere messe a disposizione nell’ambito delle dotazioni della Camera dei Deputati e del Senato della Repubblica.</w:t>
      </w:r>
    </w:p>
    <w:p w14:paraId="0848A327" w14:textId="77777777" w:rsidR="004A762B" w:rsidRDefault="004A762B" w:rsidP="004A762B">
      <w:pPr>
        <w:jc w:val="both"/>
        <w:rPr>
          <w:rFonts w:cstheme="minorHAnsi"/>
          <w:sz w:val="24"/>
          <w:szCs w:val="24"/>
        </w:rPr>
      </w:pPr>
      <w:r w:rsidRPr="00434DC9">
        <w:rPr>
          <w:rFonts w:cstheme="minorHAnsi"/>
          <w:b/>
          <w:bCs/>
          <w:sz w:val="24"/>
          <w:szCs w:val="24"/>
        </w:rPr>
        <w:t>L’articolo 8</w:t>
      </w:r>
      <w:r>
        <w:rPr>
          <w:rFonts w:cstheme="minorHAnsi"/>
          <w:sz w:val="24"/>
          <w:szCs w:val="24"/>
        </w:rPr>
        <w:t xml:space="preserve"> definisce le funzioni del Consiglio. Al comma</w:t>
      </w:r>
      <w:r w:rsidR="000B59FA">
        <w:rPr>
          <w:rFonts w:cstheme="minorHAnsi"/>
          <w:sz w:val="24"/>
          <w:szCs w:val="24"/>
        </w:rPr>
        <w:t xml:space="preserve"> 1</w:t>
      </w:r>
      <w:r>
        <w:rPr>
          <w:rFonts w:cstheme="minorHAnsi"/>
          <w:sz w:val="24"/>
          <w:szCs w:val="24"/>
        </w:rPr>
        <w:t xml:space="preserve"> stabilisce che il Consiglio elabori stime, analisi, verifiche e valutazioni utili all’elaborazione e attuazione delle politiche in materie di clima e </w:t>
      </w:r>
      <w:r>
        <w:rPr>
          <w:rFonts w:cstheme="minorHAnsi"/>
          <w:sz w:val="24"/>
          <w:szCs w:val="24"/>
        </w:rPr>
        <w:lastRenderedPageBreak/>
        <w:t xml:space="preserve">al coordinamento e controllo della loro coerenza. </w:t>
      </w:r>
      <w:r w:rsidR="000B59FA">
        <w:rPr>
          <w:rFonts w:cstheme="minorHAnsi"/>
          <w:sz w:val="24"/>
          <w:szCs w:val="24"/>
        </w:rPr>
        <w:t>Nel comma è contenuta</w:t>
      </w:r>
      <w:r>
        <w:rPr>
          <w:rFonts w:cstheme="minorHAnsi"/>
          <w:sz w:val="24"/>
          <w:szCs w:val="24"/>
        </w:rPr>
        <w:t xml:space="preserve"> un</w:t>
      </w:r>
      <w:r w:rsidR="00990E3C">
        <w:rPr>
          <w:rFonts w:cstheme="minorHAnsi"/>
          <w:sz w:val="24"/>
          <w:szCs w:val="24"/>
        </w:rPr>
        <w:t>’</w:t>
      </w:r>
      <w:r>
        <w:rPr>
          <w:rFonts w:cstheme="minorHAnsi"/>
          <w:sz w:val="24"/>
          <w:szCs w:val="24"/>
        </w:rPr>
        <w:t>elencazione dettagliata d</w:t>
      </w:r>
      <w:r w:rsidR="00990E3C">
        <w:rPr>
          <w:rFonts w:cstheme="minorHAnsi"/>
          <w:sz w:val="24"/>
          <w:szCs w:val="24"/>
        </w:rPr>
        <w:t>ei</w:t>
      </w:r>
      <w:r>
        <w:rPr>
          <w:rFonts w:cstheme="minorHAnsi"/>
          <w:sz w:val="24"/>
          <w:szCs w:val="24"/>
        </w:rPr>
        <w:t xml:space="preserve"> compiti</w:t>
      </w:r>
      <w:r w:rsidR="00990E3C">
        <w:rPr>
          <w:rFonts w:cstheme="minorHAnsi"/>
          <w:sz w:val="24"/>
          <w:szCs w:val="24"/>
        </w:rPr>
        <w:t>. Tra questi è utile evidenziarne alcuni</w:t>
      </w:r>
      <w:r>
        <w:rPr>
          <w:rFonts w:cstheme="minorHAnsi"/>
          <w:sz w:val="24"/>
          <w:szCs w:val="24"/>
        </w:rPr>
        <w:t xml:space="preserve"> </w:t>
      </w:r>
      <w:r w:rsidR="000B59FA">
        <w:rPr>
          <w:rFonts w:cstheme="minorHAnsi"/>
          <w:sz w:val="24"/>
          <w:szCs w:val="24"/>
        </w:rPr>
        <w:t>di particolare rilievo</w:t>
      </w:r>
      <w:r w:rsidR="00990E3C">
        <w:rPr>
          <w:rFonts w:cstheme="minorHAnsi"/>
          <w:sz w:val="24"/>
          <w:szCs w:val="24"/>
        </w:rPr>
        <w:t xml:space="preserve"> tra cui: </w:t>
      </w:r>
      <w:r>
        <w:rPr>
          <w:rFonts w:cstheme="minorHAnsi"/>
          <w:sz w:val="24"/>
          <w:szCs w:val="24"/>
        </w:rPr>
        <w:t>proporre al Governo il budget di carbonio complessivo e settoriale necessario per il raggiungimento degli obbiettivi di neutralità climatica</w:t>
      </w:r>
      <w:r w:rsidR="000B59FA">
        <w:rPr>
          <w:rFonts w:cstheme="minorHAnsi"/>
          <w:sz w:val="24"/>
          <w:szCs w:val="24"/>
        </w:rPr>
        <w:t>;</w:t>
      </w:r>
      <w:r>
        <w:rPr>
          <w:rFonts w:cstheme="minorHAnsi"/>
          <w:sz w:val="24"/>
          <w:szCs w:val="24"/>
        </w:rPr>
        <w:t xml:space="preserve"> presentare </w:t>
      </w:r>
      <w:r w:rsidRPr="009A5357">
        <w:rPr>
          <w:rFonts w:cstheme="minorHAnsi"/>
          <w:sz w:val="24"/>
          <w:szCs w:val="24"/>
        </w:rPr>
        <w:t>una relazione annuale, allegata al D</w:t>
      </w:r>
      <w:r>
        <w:rPr>
          <w:rFonts w:cstheme="minorHAnsi"/>
          <w:sz w:val="24"/>
          <w:szCs w:val="24"/>
        </w:rPr>
        <w:t>EF</w:t>
      </w:r>
      <w:r w:rsidRPr="009A5357">
        <w:rPr>
          <w:rFonts w:cstheme="minorHAnsi"/>
          <w:sz w:val="24"/>
          <w:szCs w:val="24"/>
        </w:rPr>
        <w:t>,</w:t>
      </w:r>
      <w:r>
        <w:rPr>
          <w:rFonts w:cstheme="minorHAnsi"/>
          <w:sz w:val="24"/>
          <w:szCs w:val="24"/>
        </w:rPr>
        <w:t xml:space="preserve"> sulla coerenza e allineamento delle misure esistenti agli obbiettivi della legge</w:t>
      </w:r>
      <w:r w:rsidR="000B59FA">
        <w:rPr>
          <w:rFonts w:cstheme="minorHAnsi"/>
          <w:sz w:val="24"/>
          <w:szCs w:val="24"/>
        </w:rPr>
        <w:t>;</w:t>
      </w:r>
      <w:r>
        <w:rPr>
          <w:rFonts w:cstheme="minorHAnsi"/>
          <w:sz w:val="24"/>
          <w:szCs w:val="24"/>
        </w:rPr>
        <w:t xml:space="preserve"> </w:t>
      </w:r>
      <w:r w:rsidRPr="005907B3">
        <w:rPr>
          <w:rFonts w:cstheme="minorHAnsi"/>
          <w:sz w:val="24"/>
          <w:szCs w:val="24"/>
        </w:rPr>
        <w:t>identifica</w:t>
      </w:r>
      <w:r w:rsidR="00990E3C">
        <w:rPr>
          <w:rFonts w:cstheme="minorHAnsi"/>
          <w:sz w:val="24"/>
          <w:szCs w:val="24"/>
        </w:rPr>
        <w:t xml:space="preserve">re </w:t>
      </w:r>
      <w:r w:rsidRPr="005907B3">
        <w:rPr>
          <w:rFonts w:cstheme="minorHAnsi"/>
          <w:sz w:val="24"/>
          <w:szCs w:val="24"/>
        </w:rPr>
        <w:t>le azioni necessarie per conseguire con successo gli obiettivi climatici</w:t>
      </w:r>
      <w:r w:rsidR="000B59FA">
        <w:rPr>
          <w:rFonts w:cstheme="minorHAnsi"/>
          <w:sz w:val="24"/>
          <w:szCs w:val="24"/>
        </w:rPr>
        <w:t>;</w:t>
      </w:r>
      <w:r>
        <w:rPr>
          <w:rFonts w:cstheme="minorHAnsi"/>
          <w:sz w:val="24"/>
          <w:szCs w:val="24"/>
        </w:rPr>
        <w:t xml:space="preserve"> verifica</w:t>
      </w:r>
      <w:r w:rsidR="00990E3C">
        <w:rPr>
          <w:rFonts w:cstheme="minorHAnsi"/>
          <w:sz w:val="24"/>
          <w:szCs w:val="24"/>
        </w:rPr>
        <w:t xml:space="preserve">re </w:t>
      </w:r>
      <w:r>
        <w:rPr>
          <w:rFonts w:cstheme="minorHAnsi"/>
          <w:sz w:val="24"/>
          <w:szCs w:val="24"/>
        </w:rPr>
        <w:t>la coerenza delle misure del Governo con gli obbiettivi della legge</w:t>
      </w:r>
      <w:r w:rsidR="000B59FA">
        <w:rPr>
          <w:rFonts w:ascii="Calibri" w:eastAsia="SimSun" w:hAnsi="Calibri" w:cs="Arial"/>
          <w:sz w:val="24"/>
          <w:szCs w:val="24"/>
          <w:lang w:eastAsia="it-IT"/>
        </w:rPr>
        <w:t>;</w:t>
      </w:r>
      <w:r>
        <w:rPr>
          <w:rFonts w:ascii="Calibri" w:eastAsia="SimSun" w:hAnsi="Calibri" w:cs="Arial"/>
          <w:sz w:val="24"/>
          <w:szCs w:val="24"/>
          <w:lang w:eastAsia="it-IT"/>
        </w:rPr>
        <w:t xml:space="preserve"> </w:t>
      </w:r>
      <w:r w:rsidRPr="005907B3">
        <w:rPr>
          <w:rFonts w:cstheme="minorHAnsi"/>
          <w:sz w:val="24"/>
          <w:szCs w:val="24"/>
        </w:rPr>
        <w:t>esprime</w:t>
      </w:r>
      <w:r>
        <w:rPr>
          <w:rFonts w:cstheme="minorHAnsi"/>
          <w:sz w:val="24"/>
          <w:szCs w:val="24"/>
        </w:rPr>
        <w:t>re</w:t>
      </w:r>
      <w:r w:rsidRPr="005907B3">
        <w:rPr>
          <w:rFonts w:cstheme="minorHAnsi"/>
          <w:sz w:val="24"/>
          <w:szCs w:val="24"/>
        </w:rPr>
        <w:t xml:space="preserve"> pareri sugli schemi di atti normativi e amministrativi generali in materia di clima e su questioni di carattere generale di particolare rilievo concernenti la suddetta materia</w:t>
      </w:r>
      <w:r w:rsidR="000B59FA">
        <w:rPr>
          <w:rFonts w:cstheme="minorHAnsi"/>
          <w:sz w:val="24"/>
          <w:szCs w:val="24"/>
        </w:rPr>
        <w:t>;</w:t>
      </w:r>
      <w:r>
        <w:rPr>
          <w:rFonts w:cstheme="minorHAnsi"/>
          <w:sz w:val="24"/>
          <w:szCs w:val="24"/>
        </w:rPr>
        <w:t xml:space="preserve"> </w:t>
      </w:r>
      <w:r w:rsidRPr="005907B3">
        <w:rPr>
          <w:rFonts w:cstheme="minorHAnsi"/>
          <w:sz w:val="24"/>
          <w:szCs w:val="24"/>
        </w:rPr>
        <w:t>emana</w:t>
      </w:r>
      <w:r w:rsidR="00990E3C">
        <w:rPr>
          <w:rFonts w:cstheme="minorHAnsi"/>
          <w:sz w:val="24"/>
          <w:szCs w:val="24"/>
        </w:rPr>
        <w:t xml:space="preserve">re </w:t>
      </w:r>
      <w:r w:rsidRPr="005907B3">
        <w:rPr>
          <w:rFonts w:cstheme="minorHAnsi"/>
          <w:sz w:val="24"/>
          <w:szCs w:val="24"/>
        </w:rPr>
        <w:t>le linee guida cui</w:t>
      </w:r>
      <w:r>
        <w:rPr>
          <w:rFonts w:cstheme="minorHAnsi"/>
          <w:sz w:val="24"/>
          <w:szCs w:val="24"/>
        </w:rPr>
        <w:t xml:space="preserve"> si</w:t>
      </w:r>
      <w:r w:rsidRPr="005907B3">
        <w:rPr>
          <w:rFonts w:cstheme="minorHAnsi"/>
          <w:sz w:val="24"/>
          <w:szCs w:val="24"/>
        </w:rPr>
        <w:t xml:space="preserve"> deve attener</w:t>
      </w:r>
      <w:r>
        <w:rPr>
          <w:rFonts w:cstheme="minorHAnsi"/>
          <w:sz w:val="24"/>
          <w:szCs w:val="24"/>
        </w:rPr>
        <w:t>e</w:t>
      </w:r>
      <w:r w:rsidRPr="005907B3">
        <w:rPr>
          <w:rFonts w:cstheme="minorHAnsi"/>
          <w:sz w:val="24"/>
          <w:szCs w:val="24"/>
        </w:rPr>
        <w:t xml:space="preserve"> il Governo nella redazione di relazioni analitiche e descrittive in materia di mitigazione e adattamento a</w:t>
      </w:r>
      <w:r>
        <w:rPr>
          <w:rFonts w:cstheme="minorHAnsi"/>
          <w:sz w:val="24"/>
          <w:szCs w:val="24"/>
        </w:rPr>
        <w:t>l</w:t>
      </w:r>
      <w:r w:rsidRPr="005907B3">
        <w:rPr>
          <w:rFonts w:cstheme="minorHAnsi"/>
          <w:sz w:val="24"/>
          <w:szCs w:val="24"/>
        </w:rPr>
        <w:t xml:space="preserve"> </w:t>
      </w:r>
      <w:r>
        <w:rPr>
          <w:rFonts w:cstheme="minorHAnsi"/>
          <w:sz w:val="24"/>
          <w:szCs w:val="24"/>
        </w:rPr>
        <w:t>cambiamento climatico</w:t>
      </w:r>
      <w:r w:rsidRPr="005907B3">
        <w:rPr>
          <w:rFonts w:cstheme="minorHAnsi"/>
          <w:sz w:val="24"/>
          <w:szCs w:val="24"/>
        </w:rPr>
        <w:t>, nonché nelle relative analisi d</w:t>
      </w:r>
      <w:r>
        <w:rPr>
          <w:rFonts w:cstheme="minorHAnsi"/>
          <w:sz w:val="24"/>
          <w:szCs w:val="24"/>
        </w:rPr>
        <w:t>’</w:t>
      </w:r>
      <w:r w:rsidRPr="005907B3">
        <w:rPr>
          <w:rFonts w:cstheme="minorHAnsi"/>
          <w:sz w:val="24"/>
          <w:szCs w:val="24"/>
        </w:rPr>
        <w:t>impatto</w:t>
      </w:r>
      <w:r w:rsidR="000B59FA">
        <w:rPr>
          <w:rFonts w:cstheme="minorHAnsi"/>
          <w:sz w:val="24"/>
          <w:szCs w:val="24"/>
        </w:rPr>
        <w:t>;</w:t>
      </w:r>
      <w:r>
        <w:rPr>
          <w:rFonts w:cstheme="minorHAnsi"/>
          <w:sz w:val="24"/>
          <w:szCs w:val="24"/>
        </w:rPr>
        <w:t xml:space="preserve"> infine il Consiglio può anche </w:t>
      </w:r>
      <w:r w:rsidRPr="005907B3">
        <w:rPr>
          <w:rFonts w:cstheme="minorHAnsi"/>
          <w:sz w:val="24"/>
          <w:szCs w:val="24"/>
        </w:rPr>
        <w:t>informa</w:t>
      </w:r>
      <w:r>
        <w:rPr>
          <w:rFonts w:cstheme="minorHAnsi"/>
          <w:sz w:val="24"/>
          <w:szCs w:val="24"/>
        </w:rPr>
        <w:t>re</w:t>
      </w:r>
      <w:r w:rsidRPr="005907B3">
        <w:rPr>
          <w:rFonts w:cstheme="minorHAnsi"/>
          <w:sz w:val="24"/>
          <w:szCs w:val="24"/>
        </w:rPr>
        <w:t xml:space="preserve"> il Parlamento sui progressi conseguiti nella riduzione netta delle emissioni </w:t>
      </w:r>
      <w:r>
        <w:rPr>
          <w:rFonts w:cstheme="minorHAnsi"/>
          <w:sz w:val="24"/>
          <w:szCs w:val="24"/>
        </w:rPr>
        <w:t>di gas ad effetto serra</w:t>
      </w:r>
      <w:r w:rsidRPr="005907B3">
        <w:rPr>
          <w:rFonts w:cstheme="minorHAnsi"/>
          <w:sz w:val="24"/>
          <w:szCs w:val="24"/>
        </w:rPr>
        <w:t xml:space="preserve"> e nell</w:t>
      </w:r>
      <w:r>
        <w:rPr>
          <w:rFonts w:cstheme="minorHAnsi"/>
          <w:sz w:val="24"/>
          <w:szCs w:val="24"/>
        </w:rPr>
        <w:t>’</w:t>
      </w:r>
      <w:r w:rsidRPr="005907B3">
        <w:rPr>
          <w:rFonts w:cstheme="minorHAnsi"/>
          <w:sz w:val="24"/>
          <w:szCs w:val="24"/>
        </w:rPr>
        <w:t>attuazione delle politiche di adattamento</w:t>
      </w:r>
      <w:r>
        <w:rPr>
          <w:rFonts w:cstheme="minorHAnsi"/>
          <w:sz w:val="24"/>
          <w:szCs w:val="24"/>
        </w:rPr>
        <w:t>. Al comma</w:t>
      </w:r>
      <w:r w:rsidR="000B59FA">
        <w:rPr>
          <w:rFonts w:cstheme="minorHAnsi"/>
          <w:sz w:val="24"/>
          <w:szCs w:val="24"/>
        </w:rPr>
        <w:t xml:space="preserve"> 2</w:t>
      </w:r>
      <w:r>
        <w:rPr>
          <w:rFonts w:cstheme="minorHAnsi"/>
          <w:sz w:val="24"/>
          <w:szCs w:val="24"/>
        </w:rPr>
        <w:t xml:space="preserve"> si stabilisce che il consiglio </w:t>
      </w:r>
      <w:r w:rsidR="000B59FA">
        <w:rPr>
          <w:rFonts w:cstheme="minorHAnsi"/>
          <w:sz w:val="24"/>
          <w:szCs w:val="24"/>
        </w:rPr>
        <w:t>su richiesta delle Commissioni parlamentari competenti in materi</w:t>
      </w:r>
      <w:r w:rsidR="00990E3C">
        <w:rPr>
          <w:rFonts w:cstheme="minorHAnsi"/>
          <w:sz w:val="24"/>
          <w:szCs w:val="24"/>
        </w:rPr>
        <w:t xml:space="preserve">a </w:t>
      </w:r>
      <w:r w:rsidR="000B59FA">
        <w:rPr>
          <w:rFonts w:cstheme="minorHAnsi"/>
          <w:sz w:val="24"/>
          <w:szCs w:val="24"/>
        </w:rPr>
        <w:t xml:space="preserve">di clima </w:t>
      </w:r>
      <w:r w:rsidR="00990E3C">
        <w:rPr>
          <w:rFonts w:cstheme="minorHAnsi"/>
          <w:sz w:val="24"/>
          <w:szCs w:val="24"/>
        </w:rPr>
        <w:t>debba</w:t>
      </w:r>
      <w:r>
        <w:rPr>
          <w:rFonts w:cstheme="minorHAnsi"/>
          <w:sz w:val="24"/>
          <w:szCs w:val="24"/>
        </w:rPr>
        <w:t xml:space="preserve"> predisporre analisi e rapporti o svolgere audizioni. Al comma</w:t>
      </w:r>
      <w:r w:rsidR="000B59FA">
        <w:rPr>
          <w:rFonts w:cstheme="minorHAnsi"/>
          <w:sz w:val="24"/>
          <w:szCs w:val="24"/>
        </w:rPr>
        <w:t xml:space="preserve"> 3</w:t>
      </w:r>
      <w:r>
        <w:rPr>
          <w:rFonts w:cstheme="minorHAnsi"/>
          <w:sz w:val="24"/>
          <w:szCs w:val="24"/>
        </w:rPr>
        <w:t xml:space="preserve"> </w:t>
      </w:r>
      <w:r w:rsidR="000B59FA">
        <w:rPr>
          <w:rFonts w:cstheme="minorHAnsi"/>
          <w:sz w:val="24"/>
          <w:szCs w:val="24"/>
        </w:rPr>
        <w:t xml:space="preserve">è </w:t>
      </w:r>
      <w:r w:rsidR="00990E3C">
        <w:rPr>
          <w:rFonts w:cstheme="minorHAnsi"/>
          <w:sz w:val="24"/>
          <w:szCs w:val="24"/>
        </w:rPr>
        <w:t>data facoltà</w:t>
      </w:r>
      <w:r>
        <w:rPr>
          <w:rFonts w:cstheme="minorHAnsi"/>
          <w:sz w:val="24"/>
          <w:szCs w:val="24"/>
        </w:rPr>
        <w:t xml:space="preserve"> da parte di un terzo dei componenti di una Commissione parlamentare competente in materia di clima di richiedere al Governo di motivare gli atti che si discostino dalle indicazioni ricevute dal Consiglio. Il comma</w:t>
      </w:r>
      <w:r w:rsidR="000B59FA">
        <w:rPr>
          <w:rFonts w:cstheme="minorHAnsi"/>
          <w:sz w:val="24"/>
          <w:szCs w:val="24"/>
        </w:rPr>
        <w:t xml:space="preserve"> 4 </w:t>
      </w:r>
      <w:r>
        <w:rPr>
          <w:rFonts w:cstheme="minorHAnsi"/>
          <w:sz w:val="24"/>
          <w:szCs w:val="24"/>
        </w:rPr>
        <w:t xml:space="preserve">stabilisce che il Consiglio svolga le proprie attività sulla base di un programma annuale coerente con l’ordinamento europeo e che queste vengano rese pubbliche sul proprio sito internet istituzionale. </w:t>
      </w:r>
      <w:r w:rsidR="000B59FA">
        <w:rPr>
          <w:rFonts w:cstheme="minorHAnsi"/>
          <w:sz w:val="24"/>
          <w:szCs w:val="24"/>
        </w:rPr>
        <w:t>I</w:t>
      </w:r>
      <w:r>
        <w:rPr>
          <w:rFonts w:cstheme="minorHAnsi"/>
          <w:sz w:val="24"/>
          <w:szCs w:val="24"/>
        </w:rPr>
        <w:t xml:space="preserve"> comm</w:t>
      </w:r>
      <w:r w:rsidR="000B59FA">
        <w:rPr>
          <w:rFonts w:cstheme="minorHAnsi"/>
          <w:sz w:val="24"/>
          <w:szCs w:val="24"/>
        </w:rPr>
        <w:t>i 5 e 6</w:t>
      </w:r>
      <w:r>
        <w:rPr>
          <w:rFonts w:cstheme="minorHAnsi"/>
          <w:sz w:val="24"/>
          <w:szCs w:val="24"/>
        </w:rPr>
        <w:t xml:space="preserve"> definiscono le modalità di relazione del Consiglio con tutte le altre amministrazioni pubbliche, di diritto pubblico o enti partecipati al fine di espletare le proprie funzioni ed equiparandolo agli enti facenti parte del sistema statistico nazionale.</w:t>
      </w:r>
    </w:p>
    <w:p w14:paraId="65A7BD06" w14:textId="77777777" w:rsidR="004A762B" w:rsidRDefault="004A762B" w:rsidP="004A762B">
      <w:pPr>
        <w:jc w:val="both"/>
        <w:rPr>
          <w:rFonts w:cstheme="minorHAnsi"/>
          <w:sz w:val="24"/>
          <w:szCs w:val="24"/>
        </w:rPr>
      </w:pPr>
      <w:r w:rsidRPr="00990E3C">
        <w:rPr>
          <w:rFonts w:cstheme="minorHAnsi"/>
          <w:b/>
          <w:bCs/>
          <w:sz w:val="24"/>
          <w:szCs w:val="24"/>
        </w:rPr>
        <w:t>L’articolo 9</w:t>
      </w:r>
      <w:r>
        <w:rPr>
          <w:rFonts w:cstheme="minorHAnsi"/>
          <w:sz w:val="24"/>
          <w:szCs w:val="24"/>
        </w:rPr>
        <w:t xml:space="preserve"> nei quattro commi che lo compongono stabilisce la dotazione finanziaria del Consiglio, attraverso una specifica autorizzazione di spesa per ciascuna Camera da destinare a questa funzione, la copertura della stessa</w:t>
      </w:r>
      <w:r w:rsidR="000B59FA">
        <w:rPr>
          <w:rFonts w:cstheme="minorHAnsi"/>
          <w:sz w:val="24"/>
          <w:szCs w:val="24"/>
        </w:rPr>
        <w:t xml:space="preserve"> attraverso il ricavato delle aste di carbonio</w:t>
      </w:r>
      <w:r>
        <w:rPr>
          <w:rFonts w:cstheme="minorHAnsi"/>
          <w:sz w:val="24"/>
          <w:szCs w:val="24"/>
        </w:rPr>
        <w:t xml:space="preserve"> e le modalità di gestione e rendicontazione del bilancio della Commissione.</w:t>
      </w:r>
    </w:p>
    <w:p w14:paraId="6F0B6F4F" w14:textId="77777777" w:rsidR="004A762B" w:rsidRPr="00434DC9" w:rsidRDefault="004A762B" w:rsidP="004A762B">
      <w:pPr>
        <w:jc w:val="both"/>
        <w:rPr>
          <w:rFonts w:cstheme="minorHAnsi"/>
          <w:b/>
          <w:bCs/>
          <w:sz w:val="24"/>
          <w:szCs w:val="24"/>
        </w:rPr>
      </w:pPr>
      <w:r w:rsidRPr="00434DC9">
        <w:rPr>
          <w:rFonts w:cstheme="minorHAnsi"/>
          <w:b/>
          <w:bCs/>
          <w:sz w:val="24"/>
          <w:szCs w:val="24"/>
        </w:rPr>
        <w:t>Il Capo III prevede le disposizioni procedurali necessarie per il conseguimento degli obbiettivi di neutralità climatica.</w:t>
      </w:r>
    </w:p>
    <w:p w14:paraId="24BA2BA0" w14:textId="77777777" w:rsidR="004A762B" w:rsidRDefault="004A762B" w:rsidP="004A762B">
      <w:pPr>
        <w:jc w:val="both"/>
        <w:rPr>
          <w:rFonts w:cstheme="minorHAnsi"/>
          <w:sz w:val="24"/>
          <w:szCs w:val="24"/>
        </w:rPr>
      </w:pPr>
      <w:r w:rsidRPr="00990E3C">
        <w:rPr>
          <w:rFonts w:cstheme="minorHAnsi"/>
          <w:b/>
          <w:bCs/>
          <w:sz w:val="24"/>
          <w:szCs w:val="24"/>
        </w:rPr>
        <w:t>L’articolo 10</w:t>
      </w:r>
      <w:r>
        <w:rPr>
          <w:rFonts w:cstheme="minorHAnsi"/>
          <w:sz w:val="24"/>
          <w:szCs w:val="24"/>
        </w:rPr>
        <w:t xml:space="preserve"> </w:t>
      </w:r>
      <w:r w:rsidR="00990E3C">
        <w:rPr>
          <w:rFonts w:cstheme="minorHAnsi"/>
          <w:sz w:val="24"/>
          <w:szCs w:val="24"/>
        </w:rPr>
        <w:t>disciplina la definizione del</w:t>
      </w:r>
      <w:r w:rsidR="00434DC9">
        <w:rPr>
          <w:rFonts w:cstheme="minorHAnsi"/>
          <w:sz w:val="24"/>
          <w:szCs w:val="24"/>
        </w:rPr>
        <w:t xml:space="preserve"> </w:t>
      </w:r>
      <w:r>
        <w:rPr>
          <w:rFonts w:cstheme="minorHAnsi"/>
          <w:sz w:val="24"/>
          <w:szCs w:val="24"/>
        </w:rPr>
        <w:t xml:space="preserve">budget di carbonio e </w:t>
      </w:r>
      <w:r w:rsidR="00990E3C">
        <w:rPr>
          <w:rFonts w:cstheme="minorHAnsi"/>
          <w:sz w:val="24"/>
          <w:szCs w:val="24"/>
        </w:rPr>
        <w:t>de</w:t>
      </w:r>
      <w:r w:rsidR="00434DC9">
        <w:rPr>
          <w:rFonts w:cstheme="minorHAnsi"/>
          <w:sz w:val="24"/>
          <w:szCs w:val="24"/>
        </w:rPr>
        <w:t>gli</w:t>
      </w:r>
      <w:r>
        <w:rPr>
          <w:rFonts w:cstheme="minorHAnsi"/>
          <w:sz w:val="24"/>
          <w:szCs w:val="24"/>
        </w:rPr>
        <w:t xml:space="preserve"> obblighi emissivi settoriali. Al comma</w:t>
      </w:r>
      <w:r w:rsidR="00434DC9">
        <w:rPr>
          <w:rFonts w:cstheme="minorHAnsi"/>
          <w:sz w:val="24"/>
          <w:szCs w:val="24"/>
        </w:rPr>
        <w:t xml:space="preserve"> 1</w:t>
      </w:r>
      <w:r>
        <w:rPr>
          <w:rFonts w:cstheme="minorHAnsi"/>
          <w:sz w:val="24"/>
          <w:szCs w:val="24"/>
        </w:rPr>
        <w:t xml:space="preserve"> il Consiglio viene incaricato di stabilire il budget di Carbonio complessivo, da aggiornare con cadenza triennale e da comunicare al Presidente del Consiglio. Al comma</w:t>
      </w:r>
      <w:r w:rsidR="00434DC9">
        <w:rPr>
          <w:rFonts w:cstheme="minorHAnsi"/>
          <w:sz w:val="24"/>
          <w:szCs w:val="24"/>
        </w:rPr>
        <w:t xml:space="preserve"> 2 </w:t>
      </w:r>
      <w:r>
        <w:rPr>
          <w:rFonts w:cstheme="minorHAnsi"/>
          <w:sz w:val="24"/>
          <w:szCs w:val="24"/>
        </w:rPr>
        <w:t>si fa obbligo al Governo di decretare</w:t>
      </w:r>
      <w:r w:rsidR="00434DC9">
        <w:rPr>
          <w:rFonts w:cstheme="minorHAnsi"/>
          <w:sz w:val="24"/>
          <w:szCs w:val="24"/>
        </w:rPr>
        <w:t>, su proposta del Consiglio,</w:t>
      </w:r>
      <w:r>
        <w:rPr>
          <w:rFonts w:cstheme="minorHAnsi"/>
          <w:sz w:val="24"/>
          <w:szCs w:val="24"/>
        </w:rPr>
        <w:t xml:space="preserve"> gli obblighi emissivi settoriali. Al comma</w:t>
      </w:r>
      <w:r w:rsidR="00434DC9">
        <w:rPr>
          <w:rFonts w:cstheme="minorHAnsi"/>
          <w:sz w:val="24"/>
          <w:szCs w:val="24"/>
        </w:rPr>
        <w:t xml:space="preserve"> 3</w:t>
      </w:r>
      <w:r>
        <w:rPr>
          <w:rFonts w:cstheme="minorHAnsi"/>
          <w:sz w:val="24"/>
          <w:szCs w:val="24"/>
        </w:rPr>
        <w:t xml:space="preserve"> si incarica il consiglio di effettuare un monitoraggio annuale delle emissioni di gas a effetto serra in relazione al budget di cui ai primi due commi dell’articolo e al </w:t>
      </w:r>
      <w:r w:rsidR="00434DC9">
        <w:rPr>
          <w:rFonts w:cstheme="minorHAnsi"/>
          <w:sz w:val="24"/>
          <w:szCs w:val="24"/>
        </w:rPr>
        <w:t>comma 4</w:t>
      </w:r>
      <w:r>
        <w:rPr>
          <w:rFonts w:cstheme="minorHAnsi"/>
          <w:sz w:val="24"/>
          <w:szCs w:val="24"/>
        </w:rPr>
        <w:t xml:space="preserve"> si fa carico sempre al Consiglio di segnalare eventuali scostamenti tra emissioni e budget e di provvedere all’individuazione di meccanismi correttivi che il Governo dovrà in seguito adottare.</w:t>
      </w:r>
    </w:p>
    <w:p w14:paraId="152871C5" w14:textId="77777777" w:rsidR="004A762B" w:rsidRDefault="004A762B" w:rsidP="004A762B">
      <w:pPr>
        <w:jc w:val="both"/>
        <w:rPr>
          <w:rFonts w:cstheme="minorHAnsi"/>
          <w:sz w:val="24"/>
          <w:szCs w:val="24"/>
        </w:rPr>
      </w:pPr>
      <w:r w:rsidRPr="00990E3C">
        <w:rPr>
          <w:rFonts w:cstheme="minorHAnsi"/>
          <w:b/>
          <w:bCs/>
          <w:sz w:val="24"/>
          <w:szCs w:val="24"/>
        </w:rPr>
        <w:t>L’articolo 11</w:t>
      </w:r>
      <w:r>
        <w:rPr>
          <w:rFonts w:cstheme="minorHAnsi"/>
          <w:sz w:val="24"/>
          <w:szCs w:val="24"/>
        </w:rPr>
        <w:t xml:space="preserve"> definisce un ulteriore strumento necessario per il tempestivo raggiungimento degli obbiettivi finali e intermedi della neutralità climatica: il Piano di Azione sul Clima. Al comma</w:t>
      </w:r>
      <w:r w:rsidR="00434DC9">
        <w:rPr>
          <w:rFonts w:cstheme="minorHAnsi"/>
          <w:sz w:val="24"/>
          <w:szCs w:val="24"/>
        </w:rPr>
        <w:t xml:space="preserve"> 1 </w:t>
      </w:r>
      <w:r w:rsidR="00F024D1">
        <w:rPr>
          <w:rFonts w:cstheme="minorHAnsi"/>
          <w:sz w:val="24"/>
          <w:szCs w:val="24"/>
        </w:rPr>
        <w:t>si incarica</w:t>
      </w:r>
      <w:r>
        <w:rPr>
          <w:rFonts w:cstheme="minorHAnsi"/>
          <w:sz w:val="24"/>
          <w:szCs w:val="24"/>
        </w:rPr>
        <w:t xml:space="preserve"> il Consiglio di redigere, attraverso una procedura che promuova la più ampia partecipazione, una proposta di Piano di Azione sul Clima da sottoporre al Governo. Il comma</w:t>
      </w:r>
      <w:r w:rsidR="00434DC9">
        <w:rPr>
          <w:rFonts w:cstheme="minorHAnsi"/>
          <w:sz w:val="24"/>
          <w:szCs w:val="24"/>
        </w:rPr>
        <w:t xml:space="preserve"> 2</w:t>
      </w:r>
      <w:r>
        <w:rPr>
          <w:rFonts w:cstheme="minorHAnsi"/>
          <w:sz w:val="24"/>
          <w:szCs w:val="24"/>
        </w:rPr>
        <w:t xml:space="preserve"> stabilisce che il piano armonizzi e coordini tutte le politiche al fine di allinearle agli obbiettivi della neutralità climatica e </w:t>
      </w:r>
      <w:r w:rsidR="00F024D1">
        <w:rPr>
          <w:rFonts w:cstheme="minorHAnsi"/>
          <w:sz w:val="24"/>
          <w:szCs w:val="24"/>
        </w:rPr>
        <w:t>i</w:t>
      </w:r>
      <w:r>
        <w:rPr>
          <w:rFonts w:cstheme="minorHAnsi"/>
          <w:sz w:val="24"/>
          <w:szCs w:val="24"/>
        </w:rPr>
        <w:t>l comma</w:t>
      </w:r>
      <w:r w:rsidR="00434DC9">
        <w:rPr>
          <w:rFonts w:cstheme="minorHAnsi"/>
          <w:sz w:val="24"/>
          <w:szCs w:val="24"/>
        </w:rPr>
        <w:t xml:space="preserve"> 3</w:t>
      </w:r>
      <w:r>
        <w:rPr>
          <w:rFonts w:cstheme="minorHAnsi"/>
          <w:sz w:val="24"/>
          <w:szCs w:val="24"/>
        </w:rPr>
        <w:t xml:space="preserve"> che il Piano si avvalga dei diversi strumenti di programmazione coerentemente con PNIEC e PNIAC. Il comma</w:t>
      </w:r>
      <w:r w:rsidR="00434DC9">
        <w:rPr>
          <w:rFonts w:cstheme="minorHAnsi"/>
          <w:sz w:val="24"/>
          <w:szCs w:val="24"/>
        </w:rPr>
        <w:t xml:space="preserve"> 4</w:t>
      </w:r>
      <w:r>
        <w:rPr>
          <w:rFonts w:cstheme="minorHAnsi"/>
          <w:sz w:val="24"/>
          <w:szCs w:val="24"/>
        </w:rPr>
        <w:t xml:space="preserve"> stabilisce la scadenza entro la quale il Piano deve </w:t>
      </w:r>
      <w:r>
        <w:rPr>
          <w:rFonts w:cstheme="minorHAnsi"/>
          <w:sz w:val="24"/>
          <w:szCs w:val="24"/>
        </w:rPr>
        <w:lastRenderedPageBreak/>
        <w:t>essere approvato e il comma</w:t>
      </w:r>
      <w:r w:rsidR="00434DC9">
        <w:rPr>
          <w:rFonts w:cstheme="minorHAnsi"/>
          <w:sz w:val="24"/>
          <w:szCs w:val="24"/>
        </w:rPr>
        <w:t xml:space="preserve"> 5</w:t>
      </w:r>
      <w:r>
        <w:rPr>
          <w:rFonts w:cstheme="minorHAnsi"/>
          <w:sz w:val="24"/>
          <w:szCs w:val="24"/>
        </w:rPr>
        <w:t xml:space="preserve"> che le azioni del Piano vengano integrate dal CITE nel Piano per la Transizione Ecologica. Il comma</w:t>
      </w:r>
      <w:r w:rsidR="00434DC9">
        <w:rPr>
          <w:rFonts w:cstheme="minorHAnsi"/>
          <w:sz w:val="24"/>
          <w:szCs w:val="24"/>
        </w:rPr>
        <w:t xml:space="preserve"> 6 </w:t>
      </w:r>
      <w:r>
        <w:rPr>
          <w:rFonts w:cstheme="minorHAnsi"/>
          <w:sz w:val="24"/>
          <w:szCs w:val="24"/>
        </w:rPr>
        <w:t xml:space="preserve">stabilisce la procedura di adozione del Piano e il comma </w:t>
      </w:r>
      <w:r w:rsidR="00434DC9">
        <w:rPr>
          <w:rFonts w:cstheme="minorHAnsi"/>
          <w:sz w:val="24"/>
          <w:szCs w:val="24"/>
        </w:rPr>
        <w:t xml:space="preserve">7 </w:t>
      </w:r>
      <w:r>
        <w:rPr>
          <w:rFonts w:cstheme="minorHAnsi"/>
          <w:sz w:val="24"/>
          <w:szCs w:val="24"/>
        </w:rPr>
        <w:t xml:space="preserve">che sia allegato un resoconto annuale dello stato di attuazione del Piano alla relazione al DEF, di cui all’articolo 8. Il comma 8 </w:t>
      </w:r>
      <w:r w:rsidR="00990E3C">
        <w:rPr>
          <w:rFonts w:cstheme="minorHAnsi"/>
          <w:sz w:val="24"/>
          <w:szCs w:val="24"/>
        </w:rPr>
        <w:t>stabilisce</w:t>
      </w:r>
      <w:r>
        <w:rPr>
          <w:rFonts w:cstheme="minorHAnsi"/>
          <w:sz w:val="24"/>
          <w:szCs w:val="24"/>
        </w:rPr>
        <w:t xml:space="preserve"> che il piano sia aggiornato annualmente. Il comma 9 stabilisce che le regioni comunichino biennalmente al Consiglio gli obbiettivi dei piani energetici e di mobilità e trasporti regionali e al comma 10 </w:t>
      </w:r>
      <w:r w:rsidR="00F024D1">
        <w:rPr>
          <w:rFonts w:cstheme="minorHAnsi"/>
          <w:sz w:val="24"/>
          <w:szCs w:val="24"/>
        </w:rPr>
        <w:t xml:space="preserve">è definito </w:t>
      </w:r>
      <w:r>
        <w:rPr>
          <w:rFonts w:cstheme="minorHAnsi"/>
          <w:sz w:val="24"/>
          <w:szCs w:val="24"/>
        </w:rPr>
        <w:t>l’obbligo di verifica e controllo</w:t>
      </w:r>
      <w:r w:rsidR="00F024D1">
        <w:rPr>
          <w:rFonts w:cstheme="minorHAnsi"/>
          <w:sz w:val="24"/>
          <w:szCs w:val="24"/>
        </w:rPr>
        <w:t>, da parte del Consiglio,</w:t>
      </w:r>
      <w:r>
        <w:rPr>
          <w:rFonts w:cstheme="minorHAnsi"/>
          <w:sz w:val="24"/>
          <w:szCs w:val="24"/>
        </w:rPr>
        <w:t xml:space="preserve"> della coerenza dei piani regionali di cui al comma 9 in relazione agli obbiettivi regionali.</w:t>
      </w:r>
    </w:p>
    <w:p w14:paraId="4BA14179" w14:textId="77777777" w:rsidR="004A762B" w:rsidRDefault="004A762B" w:rsidP="004A762B">
      <w:pPr>
        <w:jc w:val="both"/>
        <w:rPr>
          <w:rFonts w:cstheme="minorHAnsi"/>
          <w:sz w:val="24"/>
          <w:szCs w:val="24"/>
        </w:rPr>
      </w:pPr>
      <w:r w:rsidRPr="00990E3C">
        <w:rPr>
          <w:rFonts w:cstheme="minorHAnsi"/>
          <w:b/>
          <w:bCs/>
          <w:sz w:val="24"/>
          <w:szCs w:val="24"/>
        </w:rPr>
        <w:t>L’articolo 12</w:t>
      </w:r>
      <w:r>
        <w:rPr>
          <w:rFonts w:cstheme="minorHAnsi"/>
          <w:sz w:val="24"/>
          <w:szCs w:val="24"/>
        </w:rPr>
        <w:t xml:space="preserve"> al comma</w:t>
      </w:r>
      <w:r w:rsidR="00434DC9">
        <w:rPr>
          <w:rFonts w:cstheme="minorHAnsi"/>
          <w:sz w:val="24"/>
          <w:szCs w:val="24"/>
        </w:rPr>
        <w:t xml:space="preserve"> 1 </w:t>
      </w:r>
      <w:r>
        <w:rPr>
          <w:rFonts w:cstheme="minorHAnsi"/>
          <w:sz w:val="24"/>
          <w:szCs w:val="24"/>
        </w:rPr>
        <w:t xml:space="preserve">promuove il principio partecipativo </w:t>
      </w:r>
      <w:r w:rsidR="00434DC9">
        <w:rPr>
          <w:rFonts w:cstheme="minorHAnsi"/>
          <w:sz w:val="24"/>
          <w:szCs w:val="24"/>
        </w:rPr>
        <w:t>al fine del</w:t>
      </w:r>
      <w:r>
        <w:rPr>
          <w:rFonts w:cstheme="minorHAnsi"/>
          <w:sz w:val="24"/>
          <w:szCs w:val="24"/>
        </w:rPr>
        <w:t>l’elaborazione dei piani, dei programmi e delle strategie riferiti alle politiche climatiche e al comma</w:t>
      </w:r>
      <w:r w:rsidR="00434DC9">
        <w:rPr>
          <w:rFonts w:cstheme="minorHAnsi"/>
          <w:sz w:val="24"/>
          <w:szCs w:val="24"/>
        </w:rPr>
        <w:t xml:space="preserve"> 2 </w:t>
      </w:r>
      <w:r>
        <w:rPr>
          <w:rFonts w:cstheme="minorHAnsi"/>
          <w:sz w:val="24"/>
          <w:szCs w:val="24"/>
        </w:rPr>
        <w:t>istituisce l’assemblea permanente dei cittadini quale organo di partecipazione dei cittadini. Al comma</w:t>
      </w:r>
      <w:r w:rsidR="00434DC9">
        <w:rPr>
          <w:rFonts w:cstheme="minorHAnsi"/>
          <w:sz w:val="24"/>
          <w:szCs w:val="24"/>
        </w:rPr>
        <w:t xml:space="preserve"> 3 </w:t>
      </w:r>
      <w:r>
        <w:rPr>
          <w:rFonts w:cstheme="minorHAnsi"/>
          <w:sz w:val="24"/>
          <w:szCs w:val="24"/>
        </w:rPr>
        <w:t xml:space="preserve">delega il Governo </w:t>
      </w:r>
      <w:r w:rsidR="00990E3C">
        <w:rPr>
          <w:rFonts w:cstheme="minorHAnsi"/>
          <w:sz w:val="24"/>
          <w:szCs w:val="24"/>
        </w:rPr>
        <w:t>a</w:t>
      </w:r>
      <w:r>
        <w:rPr>
          <w:rFonts w:cstheme="minorHAnsi"/>
          <w:sz w:val="24"/>
          <w:szCs w:val="24"/>
        </w:rPr>
        <w:t xml:space="preserve"> disciplinarne l’istituzione.</w:t>
      </w:r>
    </w:p>
    <w:p w14:paraId="04598D90" w14:textId="77777777" w:rsidR="00434DC9" w:rsidRPr="00434DC9" w:rsidRDefault="00434DC9" w:rsidP="004A762B">
      <w:pPr>
        <w:jc w:val="both"/>
        <w:rPr>
          <w:rFonts w:cstheme="minorHAnsi"/>
          <w:b/>
          <w:bCs/>
          <w:sz w:val="24"/>
          <w:szCs w:val="24"/>
        </w:rPr>
      </w:pPr>
      <w:r w:rsidRPr="00434DC9">
        <w:rPr>
          <w:rFonts w:cstheme="minorHAnsi"/>
          <w:b/>
          <w:bCs/>
          <w:sz w:val="24"/>
          <w:szCs w:val="24"/>
        </w:rPr>
        <w:t>Il capo IV introduce una delega per l’adozione di misure fiscali finalizzate alla promozione della transizione ecologica</w:t>
      </w:r>
      <w:r w:rsidR="00990E3C">
        <w:rPr>
          <w:rFonts w:cstheme="minorHAnsi"/>
          <w:b/>
          <w:bCs/>
          <w:sz w:val="24"/>
          <w:szCs w:val="24"/>
        </w:rPr>
        <w:t xml:space="preserve"> e definisce l’entrata in vigore della legge</w:t>
      </w:r>
      <w:r w:rsidRPr="00434DC9">
        <w:rPr>
          <w:rFonts w:cstheme="minorHAnsi"/>
          <w:b/>
          <w:bCs/>
          <w:sz w:val="24"/>
          <w:szCs w:val="24"/>
        </w:rPr>
        <w:t>.</w:t>
      </w:r>
    </w:p>
    <w:p w14:paraId="7A986F2D" w14:textId="77777777" w:rsidR="004A762B" w:rsidRDefault="004A762B" w:rsidP="004A762B">
      <w:pPr>
        <w:jc w:val="both"/>
        <w:rPr>
          <w:rFonts w:cstheme="minorHAnsi"/>
          <w:sz w:val="24"/>
          <w:szCs w:val="24"/>
        </w:rPr>
      </w:pPr>
      <w:r w:rsidRPr="00990E3C">
        <w:rPr>
          <w:rFonts w:cstheme="minorHAnsi"/>
          <w:b/>
          <w:bCs/>
          <w:sz w:val="24"/>
          <w:szCs w:val="24"/>
        </w:rPr>
        <w:t>L’articolo 13</w:t>
      </w:r>
      <w:r>
        <w:rPr>
          <w:rFonts w:cstheme="minorHAnsi"/>
          <w:sz w:val="24"/>
          <w:szCs w:val="24"/>
        </w:rPr>
        <w:t xml:space="preserve"> al comma</w:t>
      </w:r>
      <w:r w:rsidR="00434DC9">
        <w:rPr>
          <w:rFonts w:cstheme="minorHAnsi"/>
          <w:sz w:val="24"/>
          <w:szCs w:val="24"/>
        </w:rPr>
        <w:t xml:space="preserve"> 1 </w:t>
      </w:r>
      <w:r>
        <w:rPr>
          <w:rFonts w:cstheme="minorHAnsi"/>
          <w:sz w:val="24"/>
          <w:szCs w:val="24"/>
        </w:rPr>
        <w:t>delega il governo ad adottare misure fiscali finalizzate a promuovere la transizione ecologica e al</w:t>
      </w:r>
      <w:r w:rsidR="00434DC9">
        <w:rPr>
          <w:rFonts w:cstheme="minorHAnsi"/>
          <w:sz w:val="24"/>
          <w:szCs w:val="24"/>
        </w:rPr>
        <w:t xml:space="preserve"> </w:t>
      </w:r>
      <w:r>
        <w:rPr>
          <w:rFonts w:cstheme="minorHAnsi"/>
          <w:sz w:val="24"/>
          <w:szCs w:val="24"/>
        </w:rPr>
        <w:t>comma</w:t>
      </w:r>
      <w:r w:rsidR="00434DC9">
        <w:rPr>
          <w:rFonts w:cstheme="minorHAnsi"/>
          <w:sz w:val="24"/>
          <w:szCs w:val="24"/>
        </w:rPr>
        <w:t xml:space="preserve"> 2</w:t>
      </w:r>
      <w:r w:rsidR="00F024D1">
        <w:rPr>
          <w:rFonts w:cstheme="minorHAnsi"/>
          <w:sz w:val="24"/>
          <w:szCs w:val="24"/>
        </w:rPr>
        <w:t xml:space="preserve"> </w:t>
      </w:r>
      <w:r>
        <w:rPr>
          <w:rFonts w:cstheme="minorHAnsi"/>
          <w:sz w:val="24"/>
          <w:szCs w:val="24"/>
        </w:rPr>
        <w:t>fissa i criteri di principio e le misure compensative.</w:t>
      </w:r>
    </w:p>
    <w:p w14:paraId="44EE1572" w14:textId="77777777" w:rsidR="004A762B" w:rsidRPr="00E74571" w:rsidRDefault="004A762B" w:rsidP="004A762B">
      <w:pPr>
        <w:jc w:val="both"/>
        <w:rPr>
          <w:rFonts w:cstheme="minorHAnsi"/>
          <w:sz w:val="24"/>
          <w:szCs w:val="24"/>
        </w:rPr>
      </w:pPr>
      <w:r w:rsidRPr="00990E3C">
        <w:rPr>
          <w:rFonts w:cstheme="minorHAnsi"/>
          <w:b/>
          <w:bCs/>
          <w:sz w:val="24"/>
          <w:szCs w:val="24"/>
        </w:rPr>
        <w:t>L’articolo 14</w:t>
      </w:r>
      <w:r>
        <w:rPr>
          <w:rFonts w:cstheme="minorHAnsi"/>
          <w:sz w:val="24"/>
          <w:szCs w:val="24"/>
        </w:rPr>
        <w:t xml:space="preserve"> definisce l’entrata in vigore della legge.</w:t>
      </w:r>
    </w:p>
    <w:p w14:paraId="7CB9993E" w14:textId="77777777" w:rsidR="004A762B" w:rsidRPr="0091077D" w:rsidRDefault="004A762B" w:rsidP="004A762B">
      <w:pPr>
        <w:jc w:val="both"/>
        <w:rPr>
          <w:rFonts w:cstheme="minorHAnsi"/>
          <w:sz w:val="24"/>
          <w:szCs w:val="24"/>
        </w:rPr>
      </w:pPr>
    </w:p>
    <w:p w14:paraId="7738CFC3" w14:textId="77777777" w:rsidR="00000000" w:rsidRDefault="00000000"/>
    <w:sectPr w:rsidR="001919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2B"/>
    <w:rsid w:val="000B59FA"/>
    <w:rsid w:val="001B4006"/>
    <w:rsid w:val="00434DC9"/>
    <w:rsid w:val="004A762B"/>
    <w:rsid w:val="00621299"/>
    <w:rsid w:val="00775FB8"/>
    <w:rsid w:val="007C46AF"/>
    <w:rsid w:val="009743F6"/>
    <w:rsid w:val="00990E3C"/>
    <w:rsid w:val="00A847FC"/>
    <w:rsid w:val="00EB2955"/>
    <w:rsid w:val="00F024D1"/>
    <w:rsid w:val="00F07E4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2D05"/>
  <w15:chartTrackingRefBased/>
  <w15:docId w15:val="{9FB69B5C-C33B-4C23-AACE-74CC2C7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62B"/>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carlo.samori83@gmail.com</dc:creator>
  <cp:keywords/>
  <dc:description/>
  <cp:lastModifiedBy>Carlo Samorì</cp:lastModifiedBy>
  <cp:revision>4</cp:revision>
  <dcterms:created xsi:type="dcterms:W3CDTF">2023-05-08T14:17:00Z</dcterms:created>
  <dcterms:modified xsi:type="dcterms:W3CDTF">2023-09-22T10:49:00Z</dcterms:modified>
</cp:coreProperties>
</file>